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B181" w14:textId="77777777" w:rsidR="0030412A" w:rsidRPr="0030412A" w:rsidRDefault="0030412A" w:rsidP="0030412A">
      <w:pPr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22222"/>
          <w:spacing w:val="-5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b/>
          <w:bCs/>
          <w:color w:val="222222"/>
          <w:spacing w:val="-5"/>
          <w:sz w:val="2"/>
          <w:szCs w:val="2"/>
          <w:lang w:eastAsia="en-GB"/>
        </w:rPr>
        <w:t>3 courses £55</w:t>
      </w:r>
    </w:p>
    <w:p w14:paraId="0518A451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pict w14:anchorId="159AB386">
          <v:rect id="_x0000_i1025" style="width:0;height:0" o:hralign="center" o:hrstd="t" o:hrnoshade="t" o:hr="t" fillcolor="#222" stroked="f"/>
        </w:pict>
      </w:r>
    </w:p>
    <w:p w14:paraId="1D64740C" w14:textId="77777777" w:rsidR="0030412A" w:rsidRPr="0030412A" w:rsidRDefault="0030412A" w:rsidP="0030412A">
      <w:pPr>
        <w:spacing w:line="240" w:lineRule="auto"/>
        <w:textAlignment w:val="top"/>
        <w:rPr>
          <w:rFonts w:ascii="Helvetica" w:eastAsia="Times New Roman" w:hAnsi="Helvetica" w:cs="Helvetica"/>
          <w:color w:val="BDBDBD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BDBDBD"/>
          <w:sz w:val="2"/>
          <w:szCs w:val="2"/>
          <w:lang w:eastAsia="en-GB"/>
        </w:rPr>
        <w:t>Not available on Saturday for lunch in August only replaced by Seafood Brunch. Unlimited red or white wine £20 per person, unlimited organic red or white wine £30 per person, unlimited champagne £45 per person.</w:t>
      </w:r>
    </w:p>
    <w:p w14:paraId="31C4A1D0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All starters are designed to share - Select one main course - Desserts are available from the counter. </w:t>
      </w:r>
      <w:r w:rsidRPr="0030412A">
        <w:rPr>
          <w:rFonts w:ascii="Helvetica" w:eastAsia="Times New Roman" w:hAnsi="Helvetica" w:cs="Helvetica"/>
          <w:color w:val="222222"/>
          <w:sz w:val="2"/>
          <w:szCs w:val="2"/>
          <w:lang w:eastAsia="en-GB"/>
        </w:rPr>
        <w:t>Available on Saturday and Sunday, from 12pm until 4pm</w:t>
      </w:r>
    </w:p>
    <w:p w14:paraId="5F807DE7" w14:textId="77777777" w:rsidR="0030412A" w:rsidRPr="0030412A" w:rsidRDefault="0030412A" w:rsidP="0030412A">
      <w:pPr>
        <w:spacing w:after="0" w:line="240" w:lineRule="auto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 </w:t>
      </w:r>
    </w:p>
    <w:p w14:paraId="5F6B02D9" w14:textId="77777777" w:rsidR="0030412A" w:rsidRPr="0030412A" w:rsidRDefault="0030412A" w:rsidP="0030412A">
      <w:pPr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22222"/>
          <w:spacing w:val="-5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b/>
          <w:bCs/>
          <w:color w:val="222222"/>
          <w:spacing w:val="-5"/>
          <w:sz w:val="2"/>
          <w:szCs w:val="2"/>
          <w:lang w:eastAsia="en-GB"/>
        </w:rPr>
        <w:t>bread selection</w:t>
      </w:r>
    </w:p>
    <w:p w14:paraId="2759294F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pict w14:anchorId="6AE5E2DC">
          <v:rect id="_x0000_i1026" style="width:0;height:0" o:hralign="center" o:hrstd="t" o:hrnoshade="t" o:hr="t" fillcolor="#222" stroked="f"/>
        </w:pict>
      </w:r>
    </w:p>
    <w:p w14:paraId="22927373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white &amp; brown sourdough</w:t>
      </w:r>
    </w:p>
    <w:p w14:paraId="6763BBA5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sea salt &amp; rosemary focaccia</w:t>
      </w:r>
    </w:p>
    <w:p w14:paraId="7822A3F8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crispy sardinian flatbread</w:t>
      </w:r>
    </w:p>
    <w:p w14:paraId="63F96B09" w14:textId="77777777" w:rsidR="0030412A" w:rsidRPr="0030412A" w:rsidRDefault="0030412A" w:rsidP="0030412A">
      <w:pPr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22222"/>
          <w:spacing w:val="-5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b/>
          <w:bCs/>
          <w:color w:val="222222"/>
          <w:spacing w:val="-5"/>
          <w:sz w:val="2"/>
          <w:szCs w:val="2"/>
          <w:lang w:eastAsia="en-GB"/>
        </w:rPr>
        <w:t>starters to share</w:t>
      </w:r>
    </w:p>
    <w:p w14:paraId="728C218B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pict w14:anchorId="103D0132">
          <v:rect id="_x0000_i1027" style="width:0;height:0" o:hralign="center" o:hrstd="t" o:hrnoshade="t" o:hr="t" fillcolor="#222" stroked="f"/>
        </w:pict>
      </w:r>
    </w:p>
    <w:p w14:paraId="04EFB335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selection of charcuterie</w:t>
      </w:r>
    </w:p>
    <w:p w14:paraId="7ABAA655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pork &amp; chorizo sausage roll, garlic &amp; saffron mayonnaise</w:t>
      </w:r>
    </w:p>
    <w:p w14:paraId="658BFFEA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caesar salad &amp; soft boiled eggs</w:t>
      </w:r>
    </w:p>
    <w:p w14:paraId="46E5A9B8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seasonal salad, lemon verbena, mustard fruits &amp; goats curd</w:t>
      </w:r>
    </w:p>
    <w:p w14:paraId="73ACDF64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orechiette pasta, mozzarella &amp; basil pesto</w:t>
      </w:r>
    </w:p>
    <w:p w14:paraId="4A030094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quinoa &amp; avocado salad, cured salmon &amp; citrus dressing</w:t>
      </w:r>
    </w:p>
    <w:p w14:paraId="703A1457" w14:textId="77777777" w:rsidR="0030412A" w:rsidRPr="0030412A" w:rsidRDefault="0030412A" w:rsidP="0030412A">
      <w:pPr>
        <w:spacing w:after="0" w:line="240" w:lineRule="auto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 </w:t>
      </w:r>
    </w:p>
    <w:p w14:paraId="7F2B40FE" w14:textId="77777777" w:rsidR="0030412A" w:rsidRPr="0030412A" w:rsidRDefault="0030412A" w:rsidP="0030412A">
      <w:pPr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22222"/>
          <w:spacing w:val="-5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b/>
          <w:bCs/>
          <w:color w:val="222222"/>
          <w:spacing w:val="-5"/>
          <w:sz w:val="2"/>
          <w:szCs w:val="2"/>
          <w:lang w:eastAsia="en-GB"/>
        </w:rPr>
        <w:t>main courses</w:t>
      </w:r>
    </w:p>
    <w:p w14:paraId="396945FD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pict w14:anchorId="0F63849A">
          <v:rect id="_x0000_i1028" style="width:0;height:0" o:hralign="center" o:hrstd="t" o:hrnoshade="t" o:hr="t" fillcolor="#222" stroked="f"/>
        </w:pict>
      </w:r>
    </w:p>
    <w:p w14:paraId="16AEBC2D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lobster omelette, herbs &amp; shellfish sauce</w:t>
      </w:r>
    </w:p>
    <w:p w14:paraId="4875C5D7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baked eggs with tomato, peppers, olives &amp; basil</w:t>
      </w:r>
    </w:p>
    <w:p w14:paraId="6933AB7C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toasted sourdough, cornish crab, scrambled eggs &amp; oscietra caviar</w:t>
      </w:r>
    </w:p>
    <w:p w14:paraId="7E46A0D7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toasted sourdough, avocado &amp; smoked salmon</w:t>
      </w:r>
    </w:p>
    <w:p w14:paraId="76954E6A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oblix wagyu beef burger, truffle mayonnaise</w:t>
      </w:r>
    </w:p>
    <w:p w14:paraId="58EE3184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grilled rib-eye steak, fried duck egg</w:t>
      </w:r>
    </w:p>
    <w:p w14:paraId="44EE7C47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smoked haddock &amp; leek risotto, soft boiled eggs</w:t>
      </w:r>
    </w:p>
    <w:p w14:paraId="0C229C25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eggs royale /eggs benedict / eggs florentine</w:t>
      </w:r>
    </w:p>
    <w:p w14:paraId="26CCDD95" w14:textId="77777777" w:rsidR="0030412A" w:rsidRPr="0030412A" w:rsidRDefault="0030412A" w:rsidP="0030412A">
      <w:pPr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22222"/>
          <w:spacing w:val="-5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b/>
          <w:bCs/>
          <w:color w:val="222222"/>
          <w:spacing w:val="-5"/>
          <w:sz w:val="2"/>
          <w:szCs w:val="2"/>
          <w:lang w:eastAsia="en-GB"/>
        </w:rPr>
        <w:t>sides</w:t>
      </w:r>
    </w:p>
    <w:p w14:paraId="1C5D6211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pict w14:anchorId="77E2CC94">
          <v:rect id="_x0000_i1029" style="width:0;height:0" o:hralign="center" o:hrstd="t" o:hrnoshade="t" o:hr="t" fillcolor="#222" stroked="f"/>
        </w:pict>
      </w:r>
    </w:p>
    <w:p w14:paraId="4587DDD9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tenderstem broccoli</w:t>
      </w:r>
    </w:p>
    <w:p w14:paraId="0856A61A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chips</w:t>
      </w:r>
    </w:p>
    <w:p w14:paraId="7F2EE5DE" w14:textId="77777777" w:rsidR="0030412A" w:rsidRPr="0030412A" w:rsidRDefault="0030412A" w:rsidP="0030412A">
      <w:pPr>
        <w:spacing w:after="0" w:line="240" w:lineRule="auto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 </w:t>
      </w:r>
    </w:p>
    <w:p w14:paraId="45357F37" w14:textId="77777777" w:rsidR="0030412A" w:rsidRPr="0030412A" w:rsidRDefault="0030412A" w:rsidP="0030412A">
      <w:pPr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22222"/>
          <w:spacing w:val="-5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b/>
          <w:bCs/>
          <w:color w:val="222222"/>
          <w:spacing w:val="-5"/>
          <w:sz w:val="2"/>
          <w:szCs w:val="2"/>
          <w:lang w:eastAsia="en-GB"/>
        </w:rPr>
        <w:t>desserts from the deli</w:t>
      </w:r>
    </w:p>
    <w:p w14:paraId="305E4DB4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pict w14:anchorId="52CF324A">
          <v:rect id="_x0000_i1030" style="width:0;height:0" o:hralign="center" o:hrstd="t" o:hrnoshade="t" o:hr="t" fillcolor="#222" stroked="f"/>
        </w:pict>
      </w:r>
    </w:p>
    <w:p w14:paraId="2CD7BB5F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lemon &amp; poppy seeds drizzle cake</w:t>
      </w:r>
    </w:p>
    <w:p w14:paraId="6B3C0234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raspberry swiss roll</w:t>
      </w:r>
    </w:p>
    <w:p w14:paraId="782D64CC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cookies</w:t>
      </w:r>
    </w:p>
    <w:p w14:paraId="0080D322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seasonal tart</w:t>
      </w:r>
    </w:p>
    <w:p w14:paraId="69307DEA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crunchy meringue, chantilly cream, fruit compote</w:t>
      </w:r>
    </w:p>
    <w:p w14:paraId="045B6D8D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chocolate &amp; passion fruit tart</w:t>
      </w:r>
    </w:p>
    <w:p w14:paraId="42867C9C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pistachio &amp; raspberry choux</w:t>
      </w:r>
    </w:p>
    <w:p w14:paraId="3C6743F7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mini vanilla cheesecake</w:t>
      </w:r>
    </w:p>
    <w:p w14:paraId="60A725A8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fresh fruit platter</w:t>
      </w:r>
    </w:p>
    <w:p w14:paraId="075C9073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lil’ chocolate cornettos</w:t>
      </w:r>
    </w:p>
    <w:p w14:paraId="051E4D45" w14:textId="77777777" w:rsidR="0030412A" w:rsidRPr="0030412A" w:rsidRDefault="0030412A" w:rsidP="0030412A">
      <w:pPr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22222"/>
          <w:spacing w:val="-5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b/>
          <w:bCs/>
          <w:color w:val="222222"/>
          <w:spacing w:val="-5"/>
          <w:sz w:val="2"/>
          <w:szCs w:val="2"/>
          <w:lang w:eastAsia="en-GB"/>
        </w:rPr>
        <w:t>cheese from the deli</w:t>
      </w:r>
    </w:p>
    <w:p w14:paraId="7686FA19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pict w14:anchorId="71C929B4">
          <v:rect id="_x0000_i1031" style="width:0;height:0" o:hralign="center" o:hrstd="t" o:hrnoshade="t" o:hr="t" fillcolor="#222" stroked="f"/>
        </w:pict>
      </w:r>
    </w:p>
    <w:p w14:paraId="33358D77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innes log, goat’s milk, stoffordshire</w:t>
      </w:r>
    </w:p>
    <w:p w14:paraId="2880D5CA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cheddar, cow’s milk, somerset</w:t>
      </w:r>
    </w:p>
    <w:p w14:paraId="71966BC4" w14:textId="77777777" w:rsidR="0030412A" w:rsidRPr="0030412A" w:rsidRDefault="0030412A" w:rsidP="0030412A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</w:pPr>
      <w:r w:rsidRPr="0030412A">
        <w:rPr>
          <w:rFonts w:ascii="Helvetica" w:eastAsia="Times New Roman" w:hAnsi="Helvetica" w:cs="Helvetica"/>
          <w:color w:val="000000"/>
          <w:sz w:val="2"/>
          <w:szCs w:val="2"/>
          <w:lang w:eastAsia="en-GB"/>
        </w:rPr>
        <w:t>stilton, cow’s milk, oxford</w:t>
      </w:r>
    </w:p>
    <w:p w14:paraId="32B11FB0" w14:textId="77777777" w:rsidR="0030412A" w:rsidRPr="0030412A" w:rsidRDefault="0030412A" w:rsidP="0030412A">
      <w:pPr>
        <w:spacing w:after="0" w:line="240" w:lineRule="auto"/>
        <w:jc w:val="center"/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</w:pPr>
      <w:r w:rsidRPr="0030412A"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  <w:t>Available on Saturday and Sunday for lunch, 12pm-4pm. Available on Sunday </w:t>
      </w:r>
      <w:r w:rsidRPr="0030412A">
        <w:rPr>
          <w:rFonts w:ascii="Helvetica" w:eastAsia="Times New Roman" w:hAnsi="Helvetica" w:cs="Helvetica"/>
          <w:b/>
          <w:bCs/>
          <w:color w:val="BDBDBD"/>
          <w:sz w:val="24"/>
          <w:szCs w:val="24"/>
          <w:lang w:eastAsia="en-GB"/>
        </w:rPr>
        <w:t>only in August. </w:t>
      </w:r>
    </w:p>
    <w:p w14:paraId="5019628D" w14:textId="77777777" w:rsidR="0030412A" w:rsidRPr="0030412A" w:rsidRDefault="0030412A" w:rsidP="0030412A">
      <w:pPr>
        <w:spacing w:after="0" w:line="240" w:lineRule="auto"/>
        <w:jc w:val="center"/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</w:pPr>
      <w:r w:rsidRPr="0030412A"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  <w:t>3 courses £55 per person</w:t>
      </w:r>
    </w:p>
    <w:p w14:paraId="78E69D3A" w14:textId="77777777" w:rsidR="0030412A" w:rsidRPr="0030412A" w:rsidRDefault="0030412A" w:rsidP="0030412A">
      <w:pPr>
        <w:spacing w:after="0" w:line="240" w:lineRule="auto"/>
        <w:jc w:val="center"/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</w:pPr>
      <w:r w:rsidRPr="0030412A"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  <w:t>unlimited red or white wine £20 per person</w:t>
      </w:r>
      <w:r w:rsidRPr="0030412A"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  <w:br/>
        <w:t>unlimited organic red or white wine £30 per person</w:t>
      </w:r>
      <w:r w:rsidRPr="0030412A"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  <w:br/>
        <w:t>unlimited champagne £45 per person</w:t>
      </w:r>
    </w:p>
    <w:p w14:paraId="422AAA63" w14:textId="77777777" w:rsidR="0030412A" w:rsidRPr="0030412A" w:rsidRDefault="0030412A" w:rsidP="0030412A">
      <w:pPr>
        <w:spacing w:after="0" w:line="240" w:lineRule="auto"/>
        <w:jc w:val="center"/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</w:pPr>
      <w:r w:rsidRPr="0030412A"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  <w:pict w14:anchorId="4D51E303">
          <v:rect id="_x0000_i1032" style="width:0;height:0" o:hralign="center" o:hrstd="t" o:hrnoshade="t" o:hr="t" fillcolor="#222" stroked="f"/>
        </w:pict>
      </w:r>
    </w:p>
    <w:p w14:paraId="79D77C97" w14:textId="77777777" w:rsidR="0030412A" w:rsidRPr="0030412A" w:rsidRDefault="0030412A" w:rsidP="0030412A">
      <w:pPr>
        <w:spacing w:after="360" w:line="240" w:lineRule="auto"/>
        <w:jc w:val="center"/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</w:pPr>
      <w:r w:rsidRPr="0030412A"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  <w:t>All starters are designed to share</w:t>
      </w:r>
    </w:p>
    <w:p w14:paraId="5AD3AAE2" w14:textId="77777777" w:rsidR="0030412A" w:rsidRPr="0030412A" w:rsidRDefault="0030412A" w:rsidP="0030412A">
      <w:pPr>
        <w:spacing w:after="360" w:line="240" w:lineRule="auto"/>
        <w:jc w:val="center"/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</w:pPr>
      <w:r w:rsidRPr="0030412A"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  <w:t>Select one main course</w:t>
      </w:r>
    </w:p>
    <w:p w14:paraId="054F8E06" w14:textId="77777777" w:rsidR="0030412A" w:rsidRPr="0030412A" w:rsidRDefault="0030412A" w:rsidP="0030412A">
      <w:pPr>
        <w:spacing w:after="360" w:line="240" w:lineRule="auto"/>
        <w:jc w:val="center"/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</w:pPr>
      <w:r w:rsidRPr="0030412A"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  <w:t>Desserts are available from the deli counter</w:t>
      </w:r>
    </w:p>
    <w:p w14:paraId="58084190" w14:textId="77777777" w:rsidR="0030412A" w:rsidRPr="0030412A" w:rsidRDefault="0030412A" w:rsidP="0030412A">
      <w:pPr>
        <w:spacing w:after="0" w:line="240" w:lineRule="auto"/>
        <w:jc w:val="center"/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</w:pPr>
      <w:r w:rsidRPr="0030412A"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  <w:pict w14:anchorId="597ED769">
          <v:rect id="_x0000_i1033" style="width:0;height:0" o:hralign="center" o:hrstd="t" o:hrnoshade="t" o:hr="t" fillcolor="#222" stroked="f"/>
        </w:pict>
      </w:r>
    </w:p>
    <w:p w14:paraId="4FC812CB" w14:textId="77777777" w:rsidR="0030412A" w:rsidRPr="0030412A" w:rsidRDefault="0030412A" w:rsidP="0030412A">
      <w:pPr>
        <w:spacing w:after="0" w:line="240" w:lineRule="auto"/>
        <w:jc w:val="center"/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</w:pPr>
      <w:r w:rsidRPr="0030412A"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  <w:t>Please note that all menus are samples, dishes and prices are subject to change</w:t>
      </w:r>
    </w:p>
    <w:p w14:paraId="4985DBA6" w14:textId="77777777" w:rsidR="0030412A" w:rsidRPr="0030412A" w:rsidRDefault="0030412A" w:rsidP="0030412A">
      <w:pPr>
        <w:spacing w:after="0" w:line="240" w:lineRule="auto"/>
        <w:jc w:val="center"/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</w:pPr>
      <w:r w:rsidRPr="0030412A">
        <w:rPr>
          <w:rFonts w:ascii="Helvetica" w:eastAsia="Times New Roman" w:hAnsi="Helvetica" w:cs="Helvetica"/>
          <w:color w:val="BDBDBD"/>
          <w:sz w:val="24"/>
          <w:szCs w:val="24"/>
          <w:lang w:eastAsia="en-GB"/>
        </w:rPr>
        <w:t>A discretionary 13.5% service charge will be added to your bill</w:t>
      </w:r>
    </w:p>
    <w:p w14:paraId="1C7162D7" w14:textId="77777777" w:rsidR="0030412A" w:rsidRDefault="0030412A">
      <w:bookmarkStart w:id="0" w:name="_GoBack"/>
      <w:bookmarkEnd w:id="0"/>
    </w:p>
    <w:sectPr w:rsidR="00304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2A"/>
    <w:rsid w:val="0030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389C"/>
  <w15:chartTrackingRefBased/>
  <w15:docId w15:val="{0E7870BF-DD3B-4342-8A03-9588EDBE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menusaccent-text">
    <w:name w:val="c-menus__accent-text"/>
    <w:basedOn w:val="DefaultParagraphFont"/>
    <w:rsid w:val="0030412A"/>
  </w:style>
  <w:style w:type="paragraph" w:styleId="NormalWeb">
    <w:name w:val="Normal (Web)"/>
    <w:basedOn w:val="Normal"/>
    <w:uiPriority w:val="99"/>
    <w:semiHidden/>
    <w:unhideWhenUsed/>
    <w:rsid w:val="0030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">
    <w:name w:val="fontstyle0"/>
    <w:basedOn w:val="DefaultParagraphFont"/>
    <w:rsid w:val="0030412A"/>
  </w:style>
  <w:style w:type="character" w:styleId="Strong">
    <w:name w:val="Strong"/>
    <w:basedOn w:val="DefaultParagraphFont"/>
    <w:uiPriority w:val="22"/>
    <w:qFormat/>
    <w:rsid w:val="00304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43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57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6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04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3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52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5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9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14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1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89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7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9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2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7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96509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2019-07-11T13:02:00Z</dcterms:created>
  <dcterms:modified xsi:type="dcterms:W3CDTF">2019-07-11T13:03:00Z</dcterms:modified>
</cp:coreProperties>
</file>